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BA52" w14:textId="2F1AA355" w:rsidR="0066409D" w:rsidRDefault="000D7615" w:rsidP="002926F6">
      <w:pPr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Na t</w:t>
      </w:r>
      <w:r w:rsidR="0066409D" w:rsidRPr="008C2B11">
        <w:rPr>
          <w:rFonts w:ascii="Times New Roman" w:hAnsi="Times New Roman" w:cs="Times New Roman"/>
          <w:sz w:val="22"/>
          <w:szCs w:val="22"/>
        </w:rPr>
        <w:t>emelj</w:t>
      </w:r>
      <w:r w:rsidRPr="008C2B11">
        <w:rPr>
          <w:rFonts w:ascii="Times New Roman" w:hAnsi="Times New Roman" w:cs="Times New Roman"/>
          <w:sz w:val="22"/>
          <w:szCs w:val="22"/>
        </w:rPr>
        <w:t>u</w:t>
      </w:r>
      <w:r w:rsidR="0066409D" w:rsidRPr="008C2B11">
        <w:rPr>
          <w:rFonts w:ascii="Times New Roman" w:hAnsi="Times New Roman" w:cs="Times New Roman"/>
          <w:sz w:val="22"/>
          <w:szCs w:val="22"/>
        </w:rPr>
        <w:t xml:space="preserve"> članka 26. Zakona o predškolskom odgoju i obrazovanju („Narodne novine“, </w:t>
      </w:r>
      <w:r w:rsidR="00EE3EB6" w:rsidRPr="008C2B11">
        <w:rPr>
          <w:rFonts w:ascii="Times New Roman" w:hAnsi="Times New Roman" w:cs="Times New Roman"/>
          <w:sz w:val="22"/>
          <w:szCs w:val="22"/>
        </w:rPr>
        <w:t>broj: 10/07., 107/07., 94/13., 98/19., 57/22., 101/23., 145/23., 146/25. i 22/26.</w:t>
      </w:r>
      <w:r w:rsidR="0066409D" w:rsidRPr="008C2B11">
        <w:rPr>
          <w:rFonts w:ascii="Times New Roman" w:hAnsi="Times New Roman" w:cs="Times New Roman"/>
          <w:sz w:val="22"/>
          <w:szCs w:val="22"/>
        </w:rPr>
        <w:t>)</w:t>
      </w:r>
      <w:r w:rsidR="004E20D2" w:rsidRPr="008C2B11">
        <w:rPr>
          <w:rFonts w:ascii="Times New Roman" w:hAnsi="Times New Roman" w:cs="Times New Roman"/>
          <w:sz w:val="22"/>
          <w:szCs w:val="22"/>
        </w:rPr>
        <w:t xml:space="preserve"> i Odluke </w:t>
      </w:r>
      <w:r w:rsidR="0066409D" w:rsidRPr="008C2B11">
        <w:rPr>
          <w:rFonts w:ascii="Times New Roman" w:hAnsi="Times New Roman" w:cs="Times New Roman"/>
          <w:sz w:val="22"/>
          <w:szCs w:val="22"/>
        </w:rPr>
        <w:t>Upravno</w:t>
      </w:r>
      <w:r w:rsidR="004E20D2" w:rsidRPr="008C2B11">
        <w:rPr>
          <w:rFonts w:ascii="Times New Roman" w:hAnsi="Times New Roman" w:cs="Times New Roman"/>
          <w:sz w:val="22"/>
          <w:szCs w:val="22"/>
        </w:rPr>
        <w:t>g</w:t>
      </w:r>
      <w:r w:rsidR="0066409D" w:rsidRPr="008C2B11">
        <w:rPr>
          <w:rFonts w:ascii="Times New Roman" w:hAnsi="Times New Roman" w:cs="Times New Roman"/>
          <w:sz w:val="22"/>
          <w:szCs w:val="22"/>
        </w:rPr>
        <w:t xml:space="preserve"> vijeć</w:t>
      </w:r>
      <w:r w:rsidR="004E20D2" w:rsidRPr="008C2B11">
        <w:rPr>
          <w:rFonts w:ascii="Times New Roman" w:hAnsi="Times New Roman" w:cs="Times New Roman"/>
          <w:sz w:val="22"/>
          <w:szCs w:val="22"/>
        </w:rPr>
        <w:t>a Dječjeg vrtića Maza Valpovo, KLASA:</w:t>
      </w:r>
      <w:r w:rsidR="008C2B11">
        <w:rPr>
          <w:rFonts w:ascii="Times New Roman" w:hAnsi="Times New Roman" w:cs="Times New Roman"/>
          <w:sz w:val="22"/>
          <w:szCs w:val="22"/>
        </w:rPr>
        <w:t xml:space="preserve"> </w:t>
      </w:r>
      <w:r w:rsidR="00EE3EB6" w:rsidRPr="008C2B11">
        <w:rPr>
          <w:rFonts w:ascii="Times New Roman" w:hAnsi="Times New Roman" w:cs="Times New Roman"/>
          <w:sz w:val="22"/>
          <w:szCs w:val="22"/>
        </w:rPr>
        <w:t>601-05/26-01/1</w:t>
      </w:r>
      <w:r w:rsidR="008C2B11" w:rsidRPr="008C2B11">
        <w:rPr>
          <w:rFonts w:ascii="Times New Roman" w:hAnsi="Times New Roman" w:cs="Times New Roman"/>
          <w:sz w:val="22"/>
          <w:szCs w:val="22"/>
        </w:rPr>
        <w:t>4</w:t>
      </w:r>
      <w:r w:rsidR="004E20D2" w:rsidRPr="008C2B11">
        <w:rPr>
          <w:rFonts w:ascii="Times New Roman" w:hAnsi="Times New Roman" w:cs="Times New Roman"/>
          <w:sz w:val="22"/>
          <w:szCs w:val="22"/>
        </w:rPr>
        <w:t xml:space="preserve">, URBROJ: </w:t>
      </w:r>
      <w:r w:rsidR="00EE3EB6" w:rsidRPr="008C2B11">
        <w:rPr>
          <w:rFonts w:ascii="Times New Roman" w:hAnsi="Times New Roman" w:cs="Times New Roman"/>
          <w:sz w:val="22"/>
          <w:szCs w:val="22"/>
        </w:rPr>
        <w:t>2185-14-4-26-</w:t>
      </w:r>
      <w:r w:rsidR="008C2B11" w:rsidRPr="008C2B11">
        <w:rPr>
          <w:rFonts w:ascii="Times New Roman" w:hAnsi="Times New Roman" w:cs="Times New Roman"/>
          <w:sz w:val="22"/>
          <w:szCs w:val="22"/>
        </w:rPr>
        <w:t>7</w:t>
      </w:r>
      <w:r w:rsidR="00EE3EB6" w:rsidRPr="008C2B11">
        <w:rPr>
          <w:rFonts w:ascii="Times New Roman" w:hAnsi="Times New Roman" w:cs="Times New Roman"/>
          <w:sz w:val="22"/>
          <w:szCs w:val="22"/>
        </w:rPr>
        <w:t xml:space="preserve">, </w:t>
      </w:r>
      <w:r w:rsidR="004E20D2" w:rsidRPr="008C2B11">
        <w:rPr>
          <w:rFonts w:ascii="Times New Roman" w:hAnsi="Times New Roman" w:cs="Times New Roman"/>
          <w:sz w:val="22"/>
          <w:szCs w:val="22"/>
        </w:rPr>
        <w:t xml:space="preserve">od </w:t>
      </w:r>
      <w:r w:rsidR="00862B0E" w:rsidRPr="008C2B11">
        <w:rPr>
          <w:rFonts w:ascii="Times New Roman" w:hAnsi="Times New Roman" w:cs="Times New Roman"/>
          <w:sz w:val="22"/>
          <w:szCs w:val="22"/>
        </w:rPr>
        <w:t>10</w:t>
      </w:r>
      <w:r w:rsidR="00EE3EB6" w:rsidRPr="008C2B11">
        <w:rPr>
          <w:rFonts w:ascii="Times New Roman" w:hAnsi="Times New Roman" w:cs="Times New Roman"/>
          <w:sz w:val="22"/>
          <w:szCs w:val="22"/>
        </w:rPr>
        <w:t xml:space="preserve">. </w:t>
      </w:r>
      <w:r w:rsidR="008C2B11" w:rsidRPr="008C2B11">
        <w:rPr>
          <w:rFonts w:ascii="Times New Roman" w:hAnsi="Times New Roman" w:cs="Times New Roman"/>
          <w:sz w:val="22"/>
          <w:szCs w:val="22"/>
        </w:rPr>
        <w:t>kolovoz</w:t>
      </w:r>
      <w:r w:rsidR="00EE3EB6" w:rsidRPr="008C2B11">
        <w:rPr>
          <w:rFonts w:ascii="Times New Roman" w:hAnsi="Times New Roman" w:cs="Times New Roman"/>
          <w:sz w:val="22"/>
          <w:szCs w:val="22"/>
        </w:rPr>
        <w:t xml:space="preserve">a 2026. </w:t>
      </w:r>
      <w:r w:rsidR="0066409D" w:rsidRPr="008C2B11">
        <w:rPr>
          <w:rFonts w:ascii="Times New Roman" w:hAnsi="Times New Roman" w:cs="Times New Roman"/>
          <w:sz w:val="22"/>
          <w:szCs w:val="22"/>
        </w:rPr>
        <w:t xml:space="preserve">godine, </w:t>
      </w:r>
      <w:r w:rsidR="004E20D2" w:rsidRPr="008C2B11">
        <w:rPr>
          <w:rFonts w:ascii="Times New Roman" w:hAnsi="Times New Roman" w:cs="Times New Roman"/>
          <w:sz w:val="22"/>
          <w:szCs w:val="22"/>
        </w:rPr>
        <w:t xml:space="preserve">Upravno vijeće </w:t>
      </w:r>
      <w:r w:rsidR="00BF3A9B" w:rsidRPr="008C2B11">
        <w:rPr>
          <w:rFonts w:ascii="Times New Roman" w:hAnsi="Times New Roman" w:cs="Times New Roman"/>
          <w:sz w:val="22"/>
          <w:szCs w:val="22"/>
        </w:rPr>
        <w:t>raspisuje</w:t>
      </w:r>
    </w:p>
    <w:p w14:paraId="5844E66C" w14:textId="77777777" w:rsidR="002926F6" w:rsidRPr="008C2B11" w:rsidRDefault="002926F6" w:rsidP="002926F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FCA2E6" w14:textId="77777777" w:rsidR="0066409D" w:rsidRPr="008C2B11" w:rsidRDefault="0066409D" w:rsidP="0066409D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2B11">
        <w:rPr>
          <w:rFonts w:ascii="Times New Roman" w:hAnsi="Times New Roman" w:cs="Times New Roman"/>
          <w:b/>
          <w:sz w:val="22"/>
          <w:szCs w:val="22"/>
        </w:rPr>
        <w:t>NATJEČAJ</w:t>
      </w:r>
    </w:p>
    <w:p w14:paraId="79D367C4" w14:textId="37DBDFEB" w:rsidR="00EE3EB6" w:rsidRDefault="0066409D" w:rsidP="002926F6">
      <w:pPr>
        <w:pStyle w:val="Standard"/>
        <w:spacing w:after="8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2B11">
        <w:rPr>
          <w:rFonts w:ascii="Times New Roman" w:hAnsi="Times New Roman" w:cs="Times New Roman"/>
          <w:b/>
          <w:sz w:val="22"/>
          <w:szCs w:val="22"/>
        </w:rPr>
        <w:t xml:space="preserve">za prijam u radni odnos odgojitelja/ice na </w:t>
      </w:r>
      <w:r w:rsidR="00EE3EB6" w:rsidRPr="008C2B11">
        <w:rPr>
          <w:rFonts w:ascii="Times New Roman" w:hAnsi="Times New Roman" w:cs="Times New Roman"/>
          <w:b/>
          <w:sz w:val="22"/>
          <w:szCs w:val="22"/>
        </w:rPr>
        <w:t>ne</w:t>
      </w:r>
      <w:r w:rsidRPr="008C2B11">
        <w:rPr>
          <w:rFonts w:ascii="Times New Roman" w:hAnsi="Times New Roman" w:cs="Times New Roman"/>
          <w:b/>
          <w:sz w:val="22"/>
          <w:szCs w:val="22"/>
        </w:rPr>
        <w:t>određeno vrijeme, puno radno vrijeme,</w:t>
      </w:r>
      <w:r w:rsidR="003D0AFC" w:rsidRPr="008C2B1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0D7615" w:rsidRPr="008C2B1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E3EB6" w:rsidRPr="008C2B11">
        <w:rPr>
          <w:rFonts w:ascii="Times New Roman" w:hAnsi="Times New Roman" w:cs="Times New Roman"/>
          <w:b/>
          <w:sz w:val="22"/>
          <w:szCs w:val="22"/>
        </w:rPr>
        <w:t xml:space="preserve">uz probni rad od šest mjeseci te obvezno usmeno testiranje, - </w:t>
      </w:r>
      <w:r w:rsidR="00862B0E" w:rsidRPr="008C2B11">
        <w:rPr>
          <w:rFonts w:ascii="Times New Roman" w:hAnsi="Times New Roman" w:cs="Times New Roman"/>
          <w:b/>
          <w:sz w:val="22"/>
          <w:szCs w:val="22"/>
        </w:rPr>
        <w:t>1</w:t>
      </w:r>
      <w:r w:rsidR="00EE3EB6" w:rsidRPr="008C2B11">
        <w:rPr>
          <w:rFonts w:ascii="Times New Roman" w:hAnsi="Times New Roman" w:cs="Times New Roman"/>
          <w:b/>
          <w:sz w:val="22"/>
          <w:szCs w:val="22"/>
        </w:rPr>
        <w:t xml:space="preserve"> izvršitelj/ica</w:t>
      </w:r>
    </w:p>
    <w:p w14:paraId="09E4050F" w14:textId="77777777" w:rsidR="002926F6" w:rsidRPr="008C2B11" w:rsidRDefault="002926F6" w:rsidP="002926F6">
      <w:pPr>
        <w:pStyle w:val="Standard"/>
        <w:spacing w:after="8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104B40B" w14:textId="63AC31A9" w:rsidR="000D7615" w:rsidRPr="008C2B11" w:rsidRDefault="000D7615" w:rsidP="002926F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 xml:space="preserve">Za prijam u radni odnos odgojitelja kandidati moraju ispunjavati, osim općih uvjeta, uvjete propisane člankom 24. Zakona o predškolskom odgoju i obrazovanju („Narodne novine“, broj: </w:t>
      </w:r>
      <w:r w:rsidR="00EE3EB6" w:rsidRPr="008C2B11">
        <w:rPr>
          <w:rFonts w:ascii="Times New Roman" w:hAnsi="Times New Roman" w:cs="Times New Roman"/>
          <w:sz w:val="22"/>
          <w:szCs w:val="22"/>
        </w:rPr>
        <w:t>10/07., 107/07., 94/13., 98/19., 57/22., 101/23., 145/23., 146/25. i 22/26.</w:t>
      </w:r>
      <w:r w:rsidRPr="008C2B11">
        <w:rPr>
          <w:rFonts w:ascii="Times New Roman" w:hAnsi="Times New Roman" w:cs="Times New Roman"/>
          <w:sz w:val="22"/>
          <w:szCs w:val="22"/>
        </w:rPr>
        <w:t>) te člank</w:t>
      </w:r>
      <w:r w:rsidR="00846EC8" w:rsidRPr="008C2B11">
        <w:rPr>
          <w:rFonts w:ascii="Times New Roman" w:hAnsi="Times New Roman" w:cs="Times New Roman"/>
          <w:sz w:val="22"/>
          <w:szCs w:val="22"/>
        </w:rPr>
        <w:t>om</w:t>
      </w:r>
      <w:r w:rsidRPr="008C2B11">
        <w:rPr>
          <w:rFonts w:ascii="Times New Roman" w:hAnsi="Times New Roman" w:cs="Times New Roman"/>
          <w:sz w:val="22"/>
          <w:szCs w:val="22"/>
        </w:rPr>
        <w:t xml:space="preserve"> 2. Pravilnika o odgovarajućoj vrsti i razini obrazovanja odgojno-obrazovnih i ostalih radnika u dječjem vrtiću, ustanovama te drugim pravnim i fizičkim osobama koje provode programe ranog i predškolskog odgoja i obrazovanja („Narodne novine“ broj: 145/24.</w:t>
      </w:r>
      <w:r w:rsidR="00846EC8" w:rsidRPr="008C2B11">
        <w:rPr>
          <w:rFonts w:ascii="Times New Roman" w:hAnsi="Times New Roman" w:cs="Times New Roman"/>
          <w:sz w:val="22"/>
          <w:szCs w:val="22"/>
        </w:rPr>
        <w:t xml:space="preserve"> i 62/25.</w:t>
      </w:r>
      <w:r w:rsidRPr="008C2B11">
        <w:rPr>
          <w:rFonts w:ascii="Times New Roman" w:hAnsi="Times New Roman" w:cs="Times New Roman"/>
          <w:sz w:val="22"/>
          <w:szCs w:val="22"/>
        </w:rPr>
        <w:t>)</w:t>
      </w:r>
    </w:p>
    <w:p w14:paraId="00A03C99" w14:textId="53AB621B" w:rsidR="00596E5E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Kandidati moraju ispunjavati sljedeće uvjete za prijam u radni odnos:</w:t>
      </w:r>
    </w:p>
    <w:p w14:paraId="261A5258" w14:textId="25A05EA3" w:rsidR="000D7615" w:rsidRPr="008C2B11" w:rsidRDefault="001B5A16" w:rsidP="000D7615">
      <w:pPr>
        <w:pStyle w:val="Standard"/>
        <w:rPr>
          <w:rFonts w:ascii="Times New Roman" w:hAnsi="Times New Roman" w:cs="Times New Roman"/>
          <w:bCs/>
          <w:sz w:val="22"/>
          <w:szCs w:val="22"/>
        </w:rPr>
      </w:pPr>
      <w:r w:rsidRPr="008C2B11">
        <w:rPr>
          <w:rFonts w:ascii="Times New Roman" w:hAnsi="Times New Roman" w:cs="Times New Roman"/>
          <w:bCs/>
          <w:sz w:val="22"/>
          <w:szCs w:val="22"/>
        </w:rPr>
        <w:t>-</w:t>
      </w:r>
      <w:r w:rsidR="000D7615" w:rsidRPr="008C2B11">
        <w:rPr>
          <w:rFonts w:ascii="Times New Roman" w:hAnsi="Times New Roman" w:cs="Times New Roman"/>
          <w:bCs/>
          <w:sz w:val="22"/>
          <w:szCs w:val="22"/>
        </w:rPr>
        <w:t>Sveučilišni diplomski studij-</w:t>
      </w:r>
      <w:r w:rsidR="000D7615" w:rsidRPr="008C2B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r-HR" w:bidi="ar-SA"/>
        </w:rPr>
        <w:t xml:space="preserve"> </w:t>
      </w:r>
      <w:r w:rsidR="000D7615" w:rsidRPr="008C2B11">
        <w:rPr>
          <w:rFonts w:ascii="Times New Roman" w:hAnsi="Times New Roman" w:cs="Times New Roman"/>
          <w:bCs/>
          <w:sz w:val="22"/>
          <w:szCs w:val="22"/>
        </w:rPr>
        <w:t>Sveučilišni/a magistar/magistra ranog i predškolskog odgoja i</w:t>
      </w:r>
      <w:r w:rsidRPr="008C2B1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D7615" w:rsidRPr="008C2B11">
        <w:rPr>
          <w:rFonts w:ascii="Times New Roman" w:hAnsi="Times New Roman" w:cs="Times New Roman"/>
          <w:bCs/>
          <w:sz w:val="22"/>
          <w:szCs w:val="22"/>
        </w:rPr>
        <w:t>obrazovanja</w:t>
      </w:r>
    </w:p>
    <w:p w14:paraId="56C14E2A" w14:textId="4E2372D1" w:rsidR="000D7615" w:rsidRPr="008C2B11" w:rsidRDefault="001B5A16" w:rsidP="000D7615">
      <w:pPr>
        <w:pStyle w:val="Standard"/>
        <w:rPr>
          <w:rFonts w:ascii="Times New Roman" w:hAnsi="Times New Roman" w:cs="Times New Roman"/>
          <w:bCs/>
          <w:sz w:val="22"/>
          <w:szCs w:val="22"/>
        </w:rPr>
      </w:pPr>
      <w:r w:rsidRPr="008C2B11">
        <w:rPr>
          <w:rFonts w:ascii="Times New Roman" w:hAnsi="Times New Roman" w:cs="Times New Roman"/>
          <w:bCs/>
          <w:sz w:val="22"/>
          <w:szCs w:val="22"/>
        </w:rPr>
        <w:t>-</w:t>
      </w:r>
      <w:r w:rsidR="000D7615" w:rsidRPr="008C2B11">
        <w:rPr>
          <w:rFonts w:ascii="Times New Roman" w:hAnsi="Times New Roman" w:cs="Times New Roman"/>
          <w:bCs/>
          <w:sz w:val="22"/>
          <w:szCs w:val="22"/>
        </w:rPr>
        <w:t>Sveučilišni prijediplomski studij- Sveučilišni/a prvostupnik/ca ranog i predškolskog odgoja i obrazovanja</w:t>
      </w:r>
    </w:p>
    <w:p w14:paraId="50E08F2D" w14:textId="40F89A56" w:rsidR="000D7615" w:rsidRPr="008C2B11" w:rsidRDefault="001B5A16" w:rsidP="002926F6">
      <w:pPr>
        <w:pStyle w:val="Standard"/>
        <w:rPr>
          <w:rFonts w:ascii="Times New Roman" w:hAnsi="Times New Roman" w:cs="Times New Roman"/>
          <w:bCs/>
          <w:sz w:val="22"/>
          <w:szCs w:val="22"/>
        </w:rPr>
      </w:pPr>
      <w:r w:rsidRPr="008C2B11">
        <w:rPr>
          <w:rFonts w:ascii="Times New Roman" w:hAnsi="Times New Roman" w:cs="Times New Roman"/>
          <w:bCs/>
          <w:sz w:val="22"/>
          <w:szCs w:val="22"/>
        </w:rPr>
        <w:t>-</w:t>
      </w:r>
      <w:r w:rsidR="000D7615" w:rsidRPr="008C2B11">
        <w:rPr>
          <w:rFonts w:ascii="Times New Roman" w:hAnsi="Times New Roman" w:cs="Times New Roman"/>
          <w:bCs/>
          <w:sz w:val="22"/>
          <w:szCs w:val="22"/>
        </w:rPr>
        <w:t>Stručni prijediplomski studij- Prvostupnik/ca ranog i predškolskog odgoja i obrazovanja</w:t>
      </w:r>
    </w:p>
    <w:p w14:paraId="51E19D18" w14:textId="77777777" w:rsidR="000D7615" w:rsidRPr="008C2B11" w:rsidRDefault="000D7615" w:rsidP="002926F6">
      <w:pPr>
        <w:pStyle w:val="Standard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Pored navedenih uvjeta kandidati moraju ispunjavati i opće uvjete za prijem u radni odnos:</w:t>
      </w:r>
    </w:p>
    <w:p w14:paraId="57548333" w14:textId="77777777" w:rsidR="000D7615" w:rsidRPr="008C2B11" w:rsidRDefault="000D7615" w:rsidP="000D7615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1.punoljetnost,</w:t>
      </w:r>
      <w:r w:rsidRPr="008C2B11">
        <w:rPr>
          <w:rFonts w:ascii="Times New Roman" w:hAnsi="Times New Roman" w:cs="Times New Roman"/>
          <w:sz w:val="22"/>
          <w:szCs w:val="22"/>
        </w:rPr>
        <w:br/>
        <w:t>2. zdravstvenu sposobnost za obavljanje poslova radnog mjesta,</w:t>
      </w:r>
    </w:p>
    <w:p w14:paraId="603A216E" w14:textId="77777777" w:rsidR="000D7615" w:rsidRPr="008C2B11" w:rsidRDefault="000D7615" w:rsidP="000D7615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(Dokaz o zdravstvenoj sposobnosti za obavljanje poslova radnog mjesta dostavit će izabrani kandidat po dostavljenoj obavijesti o izboru),</w:t>
      </w:r>
    </w:p>
    <w:p w14:paraId="31215400" w14:textId="5EBE10FC" w:rsidR="000D7615" w:rsidRPr="008C2B11" w:rsidRDefault="000D7615" w:rsidP="002926F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3. radni odnos u dječjem vrtiću ne može zasnovati osoba koja ima zapreke definirane člankom 25. Zakona o predškolskom odgoju i obrazovanju („Narodne novine“ broj</w:t>
      </w:r>
      <w:r w:rsidR="00EE3EB6" w:rsidRPr="008C2B11">
        <w:rPr>
          <w:rFonts w:ascii="Times New Roman" w:hAnsi="Times New Roman" w:cs="Times New Roman"/>
          <w:sz w:val="22"/>
          <w:szCs w:val="22"/>
        </w:rPr>
        <w:t>: 10/07., 107/07., 94/13., 98/19., 57/22., 101/23., 145/23., 146/25. i 22/26.</w:t>
      </w:r>
      <w:r w:rsidRPr="008C2B11">
        <w:rPr>
          <w:rFonts w:ascii="Times New Roman" w:hAnsi="Times New Roman" w:cs="Times New Roman"/>
          <w:sz w:val="22"/>
          <w:szCs w:val="22"/>
        </w:rPr>
        <w:t>).</w:t>
      </w:r>
    </w:p>
    <w:p w14:paraId="66A05213" w14:textId="77777777" w:rsidR="000D7615" w:rsidRPr="008C2B11" w:rsidRDefault="000D7615" w:rsidP="002926F6">
      <w:pPr>
        <w:autoSpaceDE w:val="0"/>
        <w:contextualSpacing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Uz vlastoručno potpisanu prijavu na natječaj</w:t>
      </w:r>
      <w:r w:rsidRPr="008C2B11">
        <w:rPr>
          <w:rFonts w:ascii="Times New Roman" w:eastAsia="Times New Roman" w:hAnsi="Times New Roman" w:cs="Times New Roman"/>
          <w:bCs/>
          <w:sz w:val="22"/>
          <w:szCs w:val="22"/>
          <w:lang w:eastAsia="hr-HR"/>
        </w:rPr>
        <w:t xml:space="preserve"> u kojoj je potrebno navesti osobne podatke (osobno ime, datum i mjesto rođenja, adresa stanovanja, broj telefona te po mogućnosti adresu elektroničke pošte) kandidati su dužni priložiti:</w:t>
      </w:r>
    </w:p>
    <w:p w14:paraId="2F798715" w14:textId="77777777" w:rsidR="000D7615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- životopis,</w:t>
      </w:r>
    </w:p>
    <w:p w14:paraId="644004D9" w14:textId="6B4B40E5" w:rsidR="000D7615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- dokaz o državljanstvu,</w:t>
      </w:r>
      <w:r w:rsidRPr="008C2B11">
        <w:rPr>
          <w:rFonts w:ascii="Times New Roman" w:hAnsi="Times New Roman" w:cs="Times New Roman"/>
          <w:sz w:val="22"/>
          <w:szCs w:val="22"/>
        </w:rPr>
        <w:br/>
        <w:t>- dokaz o stečenoj stručnoj spremi,</w:t>
      </w:r>
      <w:r w:rsidRPr="008C2B11">
        <w:rPr>
          <w:rFonts w:ascii="Times New Roman" w:hAnsi="Times New Roman" w:cs="Times New Roman"/>
          <w:sz w:val="22"/>
          <w:szCs w:val="22"/>
        </w:rPr>
        <w:br/>
        <w:t>- elektronički zapis odnosno potvrda o podacima evidentiranim u matičnoj evidenciji Hrvatskog zavoda za  mirovinsko osiguranje (</w:t>
      </w:r>
      <w:r w:rsidR="00E238C9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ne stariji od </w:t>
      </w:r>
      <w:r w:rsidR="008C2B11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mjesec </w:t>
      </w:r>
      <w:r w:rsidR="00E238C9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dana </w:t>
      </w:r>
      <w:r w:rsidR="008C2B11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do dana </w:t>
      </w:r>
      <w:r w:rsidR="00E238C9" w:rsidRPr="008C2B11">
        <w:rPr>
          <w:rFonts w:ascii="Times New Roman" w:hAnsi="Times New Roman" w:cs="Times New Roman"/>
          <w:b/>
          <w:bCs/>
          <w:sz w:val="22"/>
          <w:szCs w:val="22"/>
        </w:rPr>
        <w:t>objave ovog natječaja</w:t>
      </w:r>
      <w:r w:rsidRPr="008C2B11">
        <w:rPr>
          <w:rFonts w:ascii="Times New Roman" w:hAnsi="Times New Roman" w:cs="Times New Roman"/>
          <w:sz w:val="22"/>
          <w:szCs w:val="22"/>
        </w:rPr>
        <w:t>),</w:t>
      </w:r>
      <w:r w:rsidRPr="008C2B11">
        <w:rPr>
          <w:rFonts w:ascii="Times New Roman" w:hAnsi="Times New Roman" w:cs="Times New Roman"/>
          <w:sz w:val="22"/>
          <w:szCs w:val="22"/>
        </w:rPr>
        <w:br/>
        <w:t>- kao dokaz o nepostojanju zapreka za zasnivanje radnog odnosa sukladno čl. 25. Zakona o predškolskom odgoju i obrazovanju dostavljaju se sljedeći dokumenti (</w:t>
      </w:r>
      <w:r w:rsidRPr="008C2B11">
        <w:rPr>
          <w:rFonts w:ascii="Times New Roman" w:hAnsi="Times New Roman" w:cs="Times New Roman"/>
          <w:b/>
          <w:bCs/>
          <w:sz w:val="22"/>
          <w:szCs w:val="22"/>
        </w:rPr>
        <w:t>ne stariji od</w:t>
      </w:r>
      <w:r w:rsidR="008C2B11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 mjesec </w:t>
      </w:r>
      <w:r w:rsidRPr="008C2B11">
        <w:rPr>
          <w:rFonts w:ascii="Times New Roman" w:hAnsi="Times New Roman" w:cs="Times New Roman"/>
          <w:b/>
          <w:bCs/>
          <w:sz w:val="22"/>
          <w:szCs w:val="22"/>
        </w:rPr>
        <w:t>dana</w:t>
      </w:r>
      <w:r w:rsidR="008C2B11"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 do dana</w:t>
      </w:r>
      <w:r w:rsidRPr="008C2B11">
        <w:rPr>
          <w:rFonts w:ascii="Times New Roman" w:hAnsi="Times New Roman" w:cs="Times New Roman"/>
          <w:b/>
          <w:bCs/>
          <w:sz w:val="22"/>
          <w:szCs w:val="22"/>
        </w:rPr>
        <w:t xml:space="preserve"> objave ovog natječaja</w:t>
      </w:r>
      <w:r w:rsidRPr="008C2B11">
        <w:rPr>
          <w:rFonts w:ascii="Times New Roman" w:hAnsi="Times New Roman" w:cs="Times New Roman"/>
          <w:sz w:val="22"/>
          <w:szCs w:val="22"/>
        </w:rPr>
        <w:t>):</w:t>
      </w:r>
    </w:p>
    <w:p w14:paraId="2547A031" w14:textId="77777777" w:rsidR="00862B0E" w:rsidRPr="008C2B11" w:rsidRDefault="000D7615" w:rsidP="00862B0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a) uvjerenje nadležnog suda da se protiv kandidata ne vodi kazneni postupak prema članku 25. stavak 2. Zakona o predškolskom odgoju i obrazovanju,</w:t>
      </w:r>
      <w:r w:rsidRPr="008C2B11">
        <w:rPr>
          <w:rFonts w:ascii="Times New Roman" w:hAnsi="Times New Roman" w:cs="Times New Roman"/>
          <w:sz w:val="22"/>
          <w:szCs w:val="22"/>
        </w:rPr>
        <w:br/>
        <w:t>b) uvjerenje nadležnog suda da se protiv kandidata ne vodi prekršajni postupak prema članku 25. stavak 4. Zakona o predškolskom odgoju i obrazovanju,</w:t>
      </w:r>
      <w:r w:rsidRPr="008C2B11">
        <w:rPr>
          <w:rFonts w:ascii="Times New Roman" w:hAnsi="Times New Roman" w:cs="Times New Roman"/>
          <w:sz w:val="22"/>
          <w:szCs w:val="22"/>
        </w:rPr>
        <w:br/>
        <w:t xml:space="preserve">c) </w:t>
      </w:r>
      <w:r w:rsidR="00862B0E" w:rsidRPr="008C2B11">
        <w:rPr>
          <w:rFonts w:ascii="Times New Roman" w:hAnsi="Times New Roman" w:cs="Times New Roman"/>
          <w:sz w:val="22"/>
          <w:szCs w:val="22"/>
        </w:rPr>
        <w:t>uvjerenje nadležnog suda da kandidat nema izrečenu mjeru žurnoga izdvajanja djeteta iz obitelji ili mjeru za zaštitu osobnih prava i dobrobiti djeteta u nadležnosti suda iz članka 25. stavak 10. Zakona o predškolskom odgoju i obrazovanju.</w:t>
      </w:r>
    </w:p>
    <w:p w14:paraId="2CBE574B" w14:textId="47D93E9C" w:rsidR="000D7615" w:rsidRPr="008C2B11" w:rsidRDefault="000D7615" w:rsidP="00862B0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d) vlastoručno potpisana izjava kandidata da ne postoje zapreke iz čl. 25. Zakona o predškolskom odgoju i obrazovanju.</w:t>
      </w:r>
    </w:p>
    <w:p w14:paraId="19F71395" w14:textId="77777777" w:rsidR="000D7615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bookmarkStart w:id="0" w:name="_Hlk140229880"/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U prijavi je potrebno navesti točan naziv radnog mjesta na koje se osoba prijavljuje.</w:t>
      </w:r>
    </w:p>
    <w:p w14:paraId="36B6F679" w14:textId="77777777" w:rsidR="000D7615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Isprave se prilažu u neovjerenom presliku, a prije izbora kandidata predočit će se izvornik.</w:t>
      </w:r>
    </w:p>
    <w:p w14:paraId="241A5467" w14:textId="77777777" w:rsidR="000D7615" w:rsidRPr="008C2B11" w:rsidRDefault="000D7615" w:rsidP="002926F6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Na natječaj se mogu prijaviti osobe oba spola.</w:t>
      </w:r>
    </w:p>
    <w:p w14:paraId="2124C218" w14:textId="77777777" w:rsidR="000D7615" w:rsidRPr="008C2B11" w:rsidRDefault="000D7615" w:rsidP="000D7615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Kandidat koji se poziva na pravo prednosti pri zapošljavanju prema pozitivnim propisima RH dužan je u prijavi za natječaj pozvati se na to pravo, priložiti propisane dokaze o tom pravu te ostvaruje prednost u odnosu na ostale kandidate samo pod jednakim uvjetima.</w:t>
      </w:r>
    </w:p>
    <w:p w14:paraId="1A36E1EC" w14:textId="77777777" w:rsidR="000D7615" w:rsidRPr="008C2B11" w:rsidRDefault="000D7615" w:rsidP="000D7615">
      <w:pPr>
        <w:pStyle w:val="Standard"/>
        <w:contextualSpacing/>
        <w:jc w:val="both"/>
        <w:rPr>
          <w:rFonts w:ascii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hAnsi="Times New Roman" w:cs="Times New Roman"/>
          <w:sz w:val="22"/>
          <w:szCs w:val="22"/>
          <w:lang w:eastAsia="hr-HR"/>
        </w:rPr>
        <w:t>Kandidati koji ostvaruju pravo prednosti pri zapošljavanju sukladno članku 102. Zakona o hrvatskim braniteljima iz Domovinskog rata i članovima njihovih obitelji („Narodne novine“, br. 121/17, 98/19 i 84/21),</w:t>
      </w:r>
    </w:p>
    <w:p w14:paraId="4685CDFC" w14:textId="77777777" w:rsidR="000D7615" w:rsidRPr="008C2B11" w:rsidRDefault="000D7615" w:rsidP="000D7615">
      <w:pPr>
        <w:pStyle w:val="Standard"/>
        <w:contextualSpacing/>
        <w:jc w:val="both"/>
        <w:rPr>
          <w:rFonts w:ascii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hAnsi="Times New Roman" w:cs="Times New Roman"/>
          <w:sz w:val="22"/>
          <w:szCs w:val="22"/>
          <w:lang w:eastAsia="hr-HR"/>
        </w:rPr>
        <w:t>uz prijavu na natječaj dužni su, pored dokaza o ispunjavanju traženih uvjeta, priložiti i sve potrebne dokaze iz članka 103. navedenog Zakona dostupne na poveznici Ministarstva hrvatskih branitelja:</w:t>
      </w:r>
    </w:p>
    <w:p w14:paraId="163C1FAE" w14:textId="77777777" w:rsidR="000D7615" w:rsidRPr="008C2B11" w:rsidRDefault="000D7615" w:rsidP="000D7615">
      <w:pPr>
        <w:pStyle w:val="Standard"/>
        <w:contextualSpacing/>
        <w:jc w:val="both"/>
        <w:rPr>
          <w:rFonts w:ascii="Times New Roman" w:hAnsi="Times New Roman" w:cs="Times New Roman"/>
          <w:sz w:val="22"/>
          <w:szCs w:val="22"/>
        </w:rPr>
      </w:pPr>
      <w:hyperlink r:id="rId6" w:history="1">
        <w:r w:rsidRPr="008C2B11">
          <w:rPr>
            <w:rStyle w:val="Internetlink"/>
            <w:rFonts w:ascii="Times New Roman" w:hAnsi="Times New Roman" w:cs="Times New Roman"/>
            <w:sz w:val="22"/>
            <w:szCs w:val="22"/>
            <w:lang w:eastAsia="hr-HR" w:bidi="ar-SA"/>
          </w:rPr>
          <w:t>https://branitelji.gov.hr/UserDocsImages//dokumenti/Nikola//popis%20dokaza%20za%20ostvarivanje%20prava%20prednosti%20pri%20zapo%C5%A1ljavanju-%20ZOHBDR%202021.pdf</w:t>
        </w:r>
      </w:hyperlink>
    </w:p>
    <w:p w14:paraId="1B98159A" w14:textId="77777777" w:rsidR="000D7615" w:rsidRPr="008C2B11" w:rsidRDefault="000D7615" w:rsidP="000D7615">
      <w:pPr>
        <w:pStyle w:val="Standard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hAnsi="Times New Roman" w:cs="Times New Roman"/>
          <w:sz w:val="22"/>
          <w:szCs w:val="22"/>
          <w:lang w:eastAsia="hr-HR"/>
        </w:rPr>
        <w:t xml:space="preserve">Kandidati koji se pozivaju na pravo prednosti pri zapošljavanju sukladno članku 48.f Zakona o zaštiti vojnih i civilnih invalida rata („Narodne novine“, broj 33/92, 57/92, 77/92, 27/93, 58/93, 2/94, 76/94, 108/95, 108/96, 82/01, 103/03 i 148/13 i 98/19), uz prijavu na natječaj dužni su, pored dokaza o ispunjavanju traženih uvjeta, priložiti i rješenje ili potvrdu o priznatom statusu iz koje je vidljivo spomenuto pravo, izjavu da do sada nisu koristili pravo prednosti prilikom </w:t>
      </w:r>
      <w:r w:rsidRPr="008C2B11">
        <w:rPr>
          <w:rFonts w:ascii="Times New Roman" w:hAnsi="Times New Roman" w:cs="Times New Roman"/>
          <w:sz w:val="22"/>
          <w:szCs w:val="22"/>
          <w:lang w:eastAsia="hr-HR"/>
        </w:rPr>
        <w:lastRenderedPageBreak/>
        <w:t>zapošljavanja po toj osnovi te dokaz iz kojeg je vidljivo na koji je način prestao radni odnos kod posljednjeg poslodavca (rješenje, ugovor, sporazum i sl.).</w:t>
      </w:r>
    </w:p>
    <w:p w14:paraId="3481820C" w14:textId="77777777" w:rsidR="000D7615" w:rsidRPr="008C2B11" w:rsidRDefault="000D7615" w:rsidP="000D7615">
      <w:pPr>
        <w:pStyle w:val="Standard"/>
        <w:contextualSpacing/>
        <w:jc w:val="both"/>
        <w:rPr>
          <w:rFonts w:ascii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hAnsi="Times New Roman" w:cs="Times New Roman"/>
          <w:sz w:val="22"/>
          <w:szCs w:val="22"/>
          <w:lang w:eastAsia="hr-HR"/>
        </w:rPr>
        <w:t>Kandidati koji ostvaruju pravo prednosti pri zapošljavanju sukladno članku 47. Zakona o civilnim stradalnicima iz Domovinskog rata („Narodne novine“, broj 84/21), uz prijavu na natječaj dužni su, pored dokaza o ispunjavanju traženih uvjeta, priložiti i sve potrebne dokaze iz članka 49. navedenog Zakona dostupne na poveznici Ministarstva hrvatskih branitelja:</w:t>
      </w:r>
    </w:p>
    <w:p w14:paraId="6766DCAD" w14:textId="77777777" w:rsidR="000D7615" w:rsidRPr="008C2B11" w:rsidRDefault="000D7615" w:rsidP="000D7615">
      <w:pPr>
        <w:pStyle w:val="Standard"/>
        <w:rPr>
          <w:rFonts w:ascii="Times New Roman" w:hAnsi="Times New Roman" w:cs="Times New Roman"/>
          <w:sz w:val="22"/>
          <w:szCs w:val="22"/>
        </w:rPr>
      </w:pPr>
      <w:hyperlink r:id="rId7" w:history="1">
        <w:r w:rsidRPr="008C2B11">
          <w:rPr>
            <w:rStyle w:val="Internetlink"/>
            <w:rFonts w:ascii="Times New Roman" w:hAnsi="Times New Roman" w:cs="Times New Roman"/>
            <w:sz w:val="22"/>
            <w:szCs w:val="22"/>
            <w:lang w:eastAsia="hr-HR" w:bidi="ar-S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F89E1DD" w14:textId="2F32C256" w:rsidR="0066409D" w:rsidRPr="008C2B11" w:rsidRDefault="000D7615" w:rsidP="00245BD4">
      <w:pPr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>Kandidati koji ostvaruju pravo prednosti pri zapošljavanju sukladno članku 9. Zakona o profesionalnoj rehabilitaciji i zapošljavanju osoba s invaliditetom („Narodne novine“, broj 157/13, 152/14, 39/18, 32/20), dužni su uz prijavu na natječaj pored navedenih isprava odnosno priloga priložiti potvrdu iz koje je vidljivo spomenuto pravo te dokaz o tome na koji je način prestao radni odnos kod prethodnog poslodavca.</w:t>
      </w:r>
    </w:p>
    <w:bookmarkEnd w:id="0"/>
    <w:p w14:paraId="77AAC42F" w14:textId="77777777" w:rsidR="0066409D" w:rsidRPr="008C2B11" w:rsidRDefault="0066409D" w:rsidP="0066409D">
      <w:pPr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Rok za podnošenje prijava je </w:t>
      </w:r>
      <w:r w:rsidRPr="008C2B11">
        <w:rPr>
          <w:rFonts w:ascii="Times New Roman" w:eastAsia="Times New Roman" w:hAnsi="Times New Roman" w:cs="Times New Roman"/>
          <w:b/>
          <w:bCs/>
          <w:sz w:val="22"/>
          <w:szCs w:val="22"/>
          <w:lang w:eastAsia="hr-HR"/>
        </w:rPr>
        <w:t>8 (osam) dana od dana objave natječaja</w:t>
      </w: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 na mrežnim stranicama i oglasnim pločama Hrvatskog zavoda za zapošljavanje i Dječjeg vrtića Maza Valpovo.</w:t>
      </w:r>
    </w:p>
    <w:p w14:paraId="739BCF5C" w14:textId="3B6F004C" w:rsidR="007536DB" w:rsidRPr="008C2B11" w:rsidRDefault="0066409D" w:rsidP="00BA4EA4">
      <w:pPr>
        <w:autoSpaceDE w:val="0"/>
        <w:spacing w:after="12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Kandidatom prijavljenim na natječaj smatrat će se samo osoba koja je podnijela pravovremenu i potpunu prijavu te ispunjava formalne uvjete natječaja. Potpunom prijavom smatra se ona koja sadrži sve podatke i priloge navedene u natječaju. Nepravodobne i nepotpune prijave neće se razmatrat</w:t>
      </w:r>
      <w:r w:rsidR="0007230E"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i.</w:t>
      </w:r>
    </w:p>
    <w:p w14:paraId="165643C4" w14:textId="77777777" w:rsidR="00EE3EB6" w:rsidRPr="008C2B11" w:rsidRDefault="00EE3EB6" w:rsidP="00EE3EB6">
      <w:p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Svi kandidati koji ispunjavaju formalne uvjete natječaja i čije prijave su pravovremene i potpune dužni su pristupiti usmenom testiranju.</w:t>
      </w:r>
    </w:p>
    <w:p w14:paraId="0672609E" w14:textId="77777777" w:rsidR="00EE3EB6" w:rsidRPr="008C2B11" w:rsidRDefault="00EE3EB6" w:rsidP="00EE3EB6">
      <w:p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Pravni izvori za usmeno testiranje su sljedeći: </w:t>
      </w:r>
    </w:p>
    <w:p w14:paraId="6CF13987" w14:textId="77777777" w:rsidR="00EE3EB6" w:rsidRPr="008C2B11" w:rsidRDefault="00EE3EB6" w:rsidP="00EE3EB6">
      <w:pPr>
        <w:numPr>
          <w:ilvl w:val="0"/>
          <w:numId w:val="2"/>
        </w:num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</w:pP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Državni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pedagoški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standard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predškolskog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odgoja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i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naobrazbe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(NN br. 63/08. i 90/10.),</w:t>
      </w:r>
    </w:p>
    <w:p w14:paraId="7D38EFB8" w14:textId="52D4F686" w:rsidR="00EE3EB6" w:rsidRPr="008C2B11" w:rsidRDefault="00EE3EB6" w:rsidP="00EE3EB6">
      <w:pPr>
        <w:numPr>
          <w:ilvl w:val="0"/>
          <w:numId w:val="2"/>
        </w:num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Zakon o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predškolskom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odgoju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i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obrazovanju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(NN br.</w:t>
      </w:r>
      <w:r w:rsidRPr="008C2B11">
        <w:rPr>
          <w:rFonts w:ascii="Times New Roman" w:hAnsi="Times New Roman" w:cs="Times New Roman"/>
          <w:sz w:val="22"/>
          <w:szCs w:val="22"/>
        </w:rPr>
        <w:t xml:space="preserve"> 10/07., 107/07., 94/13., 98/19., 57/22., 101/23., 145/23., 146/25. i 22/26.</w:t>
      </w:r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),</w:t>
      </w:r>
    </w:p>
    <w:p w14:paraId="0C515378" w14:textId="77777777" w:rsidR="00EE3EB6" w:rsidRPr="008C2B11" w:rsidRDefault="00EE3EB6" w:rsidP="00EE3EB6">
      <w:pPr>
        <w:numPr>
          <w:ilvl w:val="0"/>
          <w:numId w:val="2"/>
        </w:num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</w:pP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Nacionalni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kurikulum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za rani i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predškolski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odgoj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i obrazovanje (NN br. 05/15.),</w:t>
      </w:r>
    </w:p>
    <w:p w14:paraId="26FBCC2E" w14:textId="77777777" w:rsidR="00EE3EB6" w:rsidRPr="008C2B11" w:rsidRDefault="00EE3EB6" w:rsidP="00EE3EB6">
      <w:pPr>
        <w:numPr>
          <w:ilvl w:val="0"/>
          <w:numId w:val="2"/>
        </w:numPr>
        <w:autoSpaceDE w:val="0"/>
        <w:ind w:right="509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</w:pP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Pravilnik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o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obrascima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i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sadržaju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pedagoške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dokumentacije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i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evidencije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o djeci u </w:t>
      </w:r>
      <w:proofErr w:type="spellStart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>dječjem</w:t>
      </w:r>
      <w:proofErr w:type="spellEnd"/>
      <w:r w:rsidRPr="008C2B11">
        <w:rPr>
          <w:rFonts w:ascii="Times New Roman" w:eastAsia="Times New Roman" w:hAnsi="Times New Roman" w:cs="Times New Roman"/>
          <w:sz w:val="22"/>
          <w:szCs w:val="22"/>
          <w:lang w:val="en-US" w:eastAsia="hr-HR"/>
        </w:rPr>
        <w:t xml:space="preserve"> vrtiću (NN br. 83/01.).</w:t>
      </w:r>
    </w:p>
    <w:p w14:paraId="24D4D349" w14:textId="77777777" w:rsidR="00EE3EB6" w:rsidRPr="008C2B11" w:rsidRDefault="00EE3EB6" w:rsidP="00EE3EB6">
      <w:pPr>
        <w:shd w:val="clear" w:color="auto" w:fill="FFFFFF"/>
        <w:suppressAutoHyphens w:val="0"/>
        <w:jc w:val="both"/>
        <w:textAlignment w:val="auto"/>
        <w:rPr>
          <w:rFonts w:hint="eastAsia"/>
          <w:sz w:val="22"/>
          <w:szCs w:val="22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Popis kandidata koji ispunjavaju formalne uvjete iz natječaja te  vrijeme  i mjesto održavanja usmenog testiranja objavit će se na mrežnoj stranici Dječjeg vrtića Maza Valpovo (</w:t>
      </w:r>
      <w:hyperlink r:id="rId8" w:history="1">
        <w:r w:rsidRPr="008C2B11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lang w:eastAsia="hr-HR"/>
          </w:rPr>
          <w:t>https://vrticmazavalpovo.hr</w:t>
        </w:r>
      </w:hyperlink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), najmanje 3 (tri) dana prije održavanja istoga.</w:t>
      </w:r>
    </w:p>
    <w:p w14:paraId="461422CF" w14:textId="6DF9BFAE" w:rsidR="00EE3EB6" w:rsidRPr="008C2B11" w:rsidRDefault="00EE3EB6" w:rsidP="00EE3EB6">
      <w:pPr>
        <w:autoSpaceDE w:val="0"/>
        <w:spacing w:after="12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Ako kandidat ne pristupi usmenom testiranju smatra se da je odustao od prijave na natječaj</w:t>
      </w:r>
      <w:r w:rsidR="002926F6">
        <w:rPr>
          <w:rFonts w:ascii="Times New Roman" w:eastAsia="Times New Roman" w:hAnsi="Times New Roman" w:cs="Times New Roman"/>
          <w:sz w:val="22"/>
          <w:szCs w:val="22"/>
          <w:lang w:eastAsia="hr-HR"/>
        </w:rPr>
        <w:t>.</w:t>
      </w:r>
    </w:p>
    <w:p w14:paraId="5B28A032" w14:textId="77777777" w:rsidR="000D7615" w:rsidRPr="008C2B11" w:rsidRDefault="000D7615" w:rsidP="000D7615">
      <w:pPr>
        <w:autoSpaceDE w:val="0"/>
        <w:spacing w:before="360" w:after="1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Kandidati će o rezultatima natječaja biti obaviješteni putem mrežne stranice Dječjeg vrtića Maza Valpovo (</w:t>
      </w:r>
      <w:hyperlink r:id="rId9" w:history="1">
        <w:r w:rsidRPr="008C2B11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hr-HR"/>
          </w:rPr>
          <w:t>https://vrticmazavalpovo.hr</w:t>
        </w:r>
      </w:hyperlink>
      <w:r w:rsidRPr="008C2B11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), najkasnije u roku od 15 (petnaest) dana od dana sklapanja ugovora o radu s odabranim kandidatom.</w:t>
      </w:r>
      <w:r w:rsidRPr="008C2B1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C1CB70" w14:textId="77777777" w:rsidR="0066409D" w:rsidRPr="008C2B11" w:rsidRDefault="0066409D" w:rsidP="0066409D">
      <w:pPr>
        <w:autoSpaceDE w:val="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Prijavom na natječaj kandidat daje privolu Dječjem vrtiću Maza Valpovo da njegove osobne podatke obrađuje u svrhu provođenja natječaja za zapošljavanje sukladno važećim propisima.</w:t>
      </w:r>
    </w:p>
    <w:p w14:paraId="479A2533" w14:textId="5A46642B" w:rsidR="007536DB" w:rsidRPr="008C2B11" w:rsidRDefault="0066409D" w:rsidP="00AC6C92">
      <w:pPr>
        <w:autoSpaceDE w:val="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Izrazi koji se koriste u ovom natječaju, a imaju rodno značenje koriste se neutralno i odnose se jednako na muški i ženski rod.</w:t>
      </w:r>
    </w:p>
    <w:p w14:paraId="0013B1F4" w14:textId="43CFC51E" w:rsidR="0066409D" w:rsidRPr="008C2B11" w:rsidRDefault="0066409D" w:rsidP="0066409D">
      <w:pPr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Prijave s potrebnom dokumentacijom </w:t>
      </w:r>
      <w:r w:rsidR="00BA4EA4" w:rsidRPr="008C2B11">
        <w:rPr>
          <w:rFonts w:ascii="Times New Roman" w:eastAsia="Times New Roman" w:hAnsi="Times New Roman" w:cs="Times New Roman"/>
          <w:b/>
          <w:bCs/>
          <w:sz w:val="22"/>
          <w:szCs w:val="22"/>
          <w:lang w:eastAsia="hr-HR"/>
        </w:rPr>
        <w:t xml:space="preserve">dostaviti </w:t>
      </w:r>
      <w:r w:rsidR="002117A1" w:rsidRPr="008C2B11">
        <w:rPr>
          <w:rFonts w:ascii="Times New Roman" w:eastAsia="Times New Roman" w:hAnsi="Times New Roman" w:cs="Times New Roman"/>
          <w:b/>
          <w:bCs/>
          <w:sz w:val="22"/>
          <w:szCs w:val="22"/>
          <w:lang w:eastAsia="hr-HR"/>
        </w:rPr>
        <w:t>poštom (preporučenom pošiljkom)</w:t>
      </w:r>
      <w:r w:rsidR="001B5A16"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 </w:t>
      </w:r>
      <w:r w:rsidRPr="008C2B11">
        <w:rPr>
          <w:rFonts w:ascii="Times New Roman" w:eastAsia="Times New Roman" w:hAnsi="Times New Roman" w:cs="Times New Roman"/>
          <w:sz w:val="22"/>
          <w:szCs w:val="22"/>
          <w:lang w:eastAsia="hr-HR"/>
        </w:rPr>
        <w:t>na adresu:</w:t>
      </w:r>
    </w:p>
    <w:p w14:paraId="0E9E7F83" w14:textId="77777777" w:rsidR="0066409D" w:rsidRPr="008C2B11" w:rsidRDefault="0066409D" w:rsidP="0066409D">
      <w:pPr>
        <w:autoSpaceDE w:val="0"/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Dječji vrtić Maza Valpovo,</w:t>
      </w:r>
    </w:p>
    <w:p w14:paraId="718E7BF6" w14:textId="77777777" w:rsidR="0066409D" w:rsidRPr="008C2B11" w:rsidRDefault="0066409D" w:rsidP="0066409D">
      <w:pPr>
        <w:autoSpaceDE w:val="0"/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Prilaz Crvenom križu 3, 31550 Valpovo,</w:t>
      </w:r>
    </w:p>
    <w:p w14:paraId="02367CC8" w14:textId="280354DF" w:rsidR="0066409D" w:rsidRPr="008C2B11" w:rsidRDefault="0066409D" w:rsidP="002926F6">
      <w:pPr>
        <w:autoSpaceDE w:val="0"/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 xml:space="preserve">s naznakom: „ZA NATJEČAJ –odgojitelj/ica na </w:t>
      </w:r>
      <w:r w:rsidR="00EE3EB6"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ne</w:t>
      </w: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određeno vrijeme</w:t>
      </w:r>
      <w:r w:rsidR="001B5A16"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 xml:space="preserve"> </w:t>
      </w:r>
      <w:r w:rsidRPr="008C2B11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“.</w:t>
      </w:r>
    </w:p>
    <w:p w14:paraId="4AE930F4" w14:textId="5704BC8B" w:rsidR="0066409D" w:rsidRPr="008C2B11" w:rsidRDefault="0066409D" w:rsidP="0066409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hyperlink r:id="rId10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KLASA: 112-0</w:t>
        </w:r>
      </w:hyperlink>
      <w:r w:rsidR="00EE3EB6" w:rsidRPr="008C2B11">
        <w:rPr>
          <w:rFonts w:ascii="Times New Roman" w:hAnsi="Times New Roman" w:cs="Times New Roman"/>
          <w:color w:val="000000"/>
          <w:sz w:val="22"/>
          <w:szCs w:val="22"/>
        </w:rPr>
        <w:t>1</w:t>
      </w:r>
      <w:hyperlink r:id="rId11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/</w:t>
        </w:r>
      </w:hyperlink>
      <w:hyperlink r:id="rId12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2</w:t>
        </w:r>
      </w:hyperlink>
      <w:hyperlink r:id="rId13" w:history="1">
        <w:r w:rsidR="002117A1" w:rsidRPr="008C2B11">
          <w:rPr>
            <w:rFonts w:ascii="Times New Roman" w:hAnsi="Times New Roman" w:cs="Times New Roman"/>
            <w:color w:val="000000"/>
            <w:sz w:val="22"/>
            <w:szCs w:val="22"/>
          </w:rPr>
          <w:t>6</w:t>
        </w:r>
      </w:hyperlink>
      <w:hyperlink r:id="rId14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-01/</w:t>
        </w:r>
      </w:hyperlink>
      <w:r w:rsidR="008C2B11" w:rsidRPr="008C2B11">
        <w:rPr>
          <w:sz w:val="22"/>
          <w:szCs w:val="22"/>
        </w:rPr>
        <w:t>40</w:t>
      </w:r>
    </w:p>
    <w:p w14:paraId="6F07EA36" w14:textId="24F8CB17" w:rsidR="0066409D" w:rsidRPr="008C2B11" w:rsidRDefault="0066409D" w:rsidP="0066409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hyperlink r:id="rId15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URBROJ: 2185-14-4-</w:t>
        </w:r>
      </w:hyperlink>
      <w:hyperlink r:id="rId16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2</w:t>
        </w:r>
      </w:hyperlink>
      <w:hyperlink r:id="rId17" w:history="1">
        <w:r w:rsidR="002117A1" w:rsidRPr="008C2B11">
          <w:rPr>
            <w:rFonts w:ascii="Times New Roman" w:hAnsi="Times New Roman" w:cs="Times New Roman"/>
            <w:color w:val="000000"/>
            <w:sz w:val="22"/>
            <w:szCs w:val="22"/>
          </w:rPr>
          <w:t>6</w:t>
        </w:r>
      </w:hyperlink>
      <w:r w:rsidRPr="008C2B11">
        <w:rPr>
          <w:rFonts w:ascii="Times New Roman" w:hAnsi="Times New Roman" w:cs="Times New Roman"/>
          <w:sz w:val="22"/>
          <w:szCs w:val="22"/>
        </w:rPr>
        <w:t>-1</w:t>
      </w:r>
    </w:p>
    <w:p w14:paraId="2DFAC7FC" w14:textId="080952DA" w:rsidR="00617417" w:rsidRPr="008C2B11" w:rsidRDefault="0066409D" w:rsidP="00F927B9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hyperlink r:id="rId18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</w:rPr>
          <w:t>Valpovo,</w:t>
        </w:r>
      </w:hyperlink>
      <w:r w:rsidR="002117A1" w:rsidRPr="008C2B11">
        <w:rPr>
          <w:rFonts w:ascii="Times New Roman" w:hAnsi="Times New Roman" w:cs="Times New Roman"/>
          <w:sz w:val="22"/>
          <w:szCs w:val="22"/>
        </w:rPr>
        <w:t xml:space="preserve"> </w:t>
      </w:r>
      <w:r w:rsidR="00862B0E" w:rsidRPr="008C2B11">
        <w:rPr>
          <w:rFonts w:ascii="Times New Roman" w:hAnsi="Times New Roman" w:cs="Times New Roman"/>
          <w:sz w:val="22"/>
          <w:szCs w:val="22"/>
        </w:rPr>
        <w:t>10</w:t>
      </w:r>
      <w:r w:rsidR="00EE3EB6" w:rsidRPr="008C2B11">
        <w:rPr>
          <w:rFonts w:ascii="Times New Roman" w:hAnsi="Times New Roman" w:cs="Times New Roman"/>
          <w:sz w:val="22"/>
          <w:szCs w:val="22"/>
        </w:rPr>
        <w:t>.</w:t>
      </w:r>
      <w:r w:rsidR="008C2B11" w:rsidRPr="008C2B11">
        <w:rPr>
          <w:rFonts w:ascii="Times New Roman" w:hAnsi="Times New Roman" w:cs="Times New Roman"/>
          <w:sz w:val="22"/>
          <w:szCs w:val="22"/>
        </w:rPr>
        <w:t xml:space="preserve"> kolovoz</w:t>
      </w:r>
      <w:r w:rsidR="00EE3EB6" w:rsidRPr="008C2B11">
        <w:rPr>
          <w:rFonts w:ascii="Times New Roman" w:hAnsi="Times New Roman" w:cs="Times New Roman"/>
          <w:sz w:val="22"/>
          <w:szCs w:val="22"/>
        </w:rPr>
        <w:t xml:space="preserve">a </w:t>
      </w:r>
      <w:r w:rsidR="002117A1" w:rsidRPr="008C2B11">
        <w:rPr>
          <w:rFonts w:ascii="Times New Roman" w:hAnsi="Times New Roman" w:cs="Times New Roman"/>
          <w:sz w:val="22"/>
          <w:szCs w:val="22"/>
        </w:rPr>
        <w:t>2026.</w:t>
      </w:r>
      <w:r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godine        </w:t>
      </w:r>
    </w:p>
    <w:tbl>
      <w:tblPr>
        <w:tblStyle w:val="TableGrid1"/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3203"/>
      </w:tblGrid>
      <w:tr w:rsidR="008C2B11" w:rsidRPr="008C2B11" w14:paraId="58A97D7C" w14:textId="77777777" w:rsidTr="002926F6">
        <w:trPr>
          <w:trHeight w:val="286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33EAFAEF" w14:textId="77777777" w:rsidR="008C2B11" w:rsidRPr="008C2B11" w:rsidRDefault="008C2B11" w:rsidP="008C2B11">
            <w:pPr>
              <w:contextualSpacing/>
              <w:rPr>
                <w:rFonts w:ascii="PDF417x" w:hAnsi="PDF417x"/>
                <w:sz w:val="22"/>
                <w:szCs w:val="22"/>
              </w:rPr>
            </w:pPr>
            <w:bookmarkStart w:id="1" w:name="_Hlk107255613"/>
            <w:r w:rsidRPr="008C2B11">
              <w:rPr>
                <w:rFonts w:ascii="PDF417x" w:hAnsi="PDF417x"/>
                <w:sz w:val="22"/>
                <w:szCs w:val="22"/>
              </w:rPr>
              <w:t>+*xfs*pvs*Akl*cvA*xBj*gwg*EaD*hkk*mhs*oED*pBk*-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  <w:t>+*yqw*EzD*wdc*lvx*ugc*xDg*snE*Ebv*mbB*xCc*zew*-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  <w:t>+*eDs*ors*lyd*lyd*lyd*rqi*bAq*rqi*ycx*iAn*zfE*-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  <w:t>+*ftw*cEE*qkc*tsl*Eyj*Drq*tuk*DbD*Fks*gsc*onA*-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  <w:t>+*ftA*wfg*wmk*nyr*Bpz*wCd*krq*nBx*blj*cjE*uws*-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  <w:t>+*xjq*qlw*hAi*zCt*nua*yrn*qns*mcz*tjo*nus*uzq*-</w:t>
            </w:r>
            <w:r w:rsidRPr="008C2B11">
              <w:rPr>
                <w:rFonts w:ascii="PDF417x" w:hAnsi="PDF417x"/>
                <w:sz w:val="22"/>
                <w:szCs w:val="22"/>
              </w:rPr>
              <w:br/>
            </w:r>
          </w:p>
        </w:tc>
      </w:tr>
      <w:bookmarkEnd w:id="1"/>
    </w:tbl>
    <w:p w14:paraId="6207EEB1" w14:textId="170EC6B2" w:rsidR="0066409D" w:rsidRPr="008C2B11" w:rsidRDefault="0066409D" w:rsidP="002926F6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TableGrid1"/>
        <w:tblpPr w:leftFromText="180" w:rightFromText="180" w:vertAnchor="text" w:horzAnchor="margin" w:tblpY="-75"/>
        <w:tblW w:w="0" w:type="auto"/>
        <w:tblLook w:val="04A0" w:firstRow="1" w:lastRow="0" w:firstColumn="1" w:lastColumn="0" w:noHBand="0" w:noVBand="1"/>
      </w:tblPr>
      <w:tblGrid>
        <w:gridCol w:w="246"/>
      </w:tblGrid>
      <w:tr w:rsidR="00C45017" w:rsidRPr="008C2B11" w14:paraId="6050444A" w14:textId="77777777" w:rsidTr="000D7615">
        <w:trPr>
          <w:trHeight w:val="272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0C9F8F7C" w14:textId="037667BF" w:rsidR="00C45017" w:rsidRPr="008C2B11" w:rsidRDefault="00C45017" w:rsidP="00C4501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1E320B" w14:textId="77777777" w:rsidR="002926F6" w:rsidRDefault="002926F6" w:rsidP="002926F6">
      <w:pPr>
        <w:pStyle w:val="Standard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7971319" w14:textId="62193BF6" w:rsidR="001B5A16" w:rsidRPr="008C2B11" w:rsidRDefault="008C2B11" w:rsidP="002926F6">
      <w:pPr>
        <w:pStyle w:val="Standard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ZAMJENIK PREDSJEDNIKA UPRAVNOG VIJEĆA   </w:t>
      </w:r>
      <w:r w:rsidR="0066409D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</w:t>
      </w:r>
      <w:r w:rsidR="0007230E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           </w:t>
      </w:r>
      <w:r w:rsidR="007536DB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D7615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</w:p>
    <w:p w14:paraId="15ECE179" w14:textId="64BD837E" w:rsidR="002926F6" w:rsidRDefault="0066409D" w:rsidP="002926F6">
      <w:pPr>
        <w:pStyle w:val="Standard"/>
        <w:spacing w:after="160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</w:t>
      </w:r>
      <w:r w:rsidR="0007230E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0D7615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</w:t>
      </w:r>
      <w:r w:rsidR="002926F6">
        <w:rPr>
          <w:rFonts w:ascii="Times New Roman" w:hAnsi="Times New Roman" w:cs="Times New Roman"/>
          <w:color w:val="000000"/>
          <w:sz w:val="22"/>
          <w:szCs w:val="22"/>
        </w:rPr>
        <w:t xml:space="preserve">              </w:t>
      </w:r>
      <w:r w:rsidR="000D7615" w:rsidRPr="008C2B1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2B11" w:rsidRPr="008C2B11">
        <w:rPr>
          <w:rFonts w:ascii="Times New Roman" w:hAnsi="Times New Roman" w:cs="Times New Roman"/>
          <w:color w:val="000000"/>
          <w:sz w:val="22"/>
          <w:szCs w:val="22"/>
        </w:rPr>
        <w:t>Ivan Peroš</w:t>
      </w:r>
      <w:r w:rsidR="002926F6">
        <w:rPr>
          <w:rFonts w:ascii="Times New Roman" w:hAnsi="Times New Roman" w:cs="Times New Roman"/>
          <w:color w:val="000000"/>
          <w:sz w:val="22"/>
          <w:szCs w:val="22"/>
        </w:rPr>
        <w:t>ević</w:t>
      </w:r>
      <w:r w:rsidR="00C45017" w:rsidRPr="008C2B11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0062951F" w14:textId="402992AE" w:rsidR="007536DB" w:rsidRDefault="00C45017" w:rsidP="002926F6">
      <w:pPr>
        <w:pStyle w:val="Standard"/>
        <w:spacing w:after="160"/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268BF3EB" w14:textId="77777777" w:rsidR="002926F6" w:rsidRPr="002926F6" w:rsidRDefault="002926F6" w:rsidP="002926F6">
      <w:pPr>
        <w:pStyle w:val="Standard"/>
        <w:spacing w:after="160"/>
        <w:rPr>
          <w:rFonts w:ascii="Times New Roman" w:hAnsi="Times New Roman" w:cs="Times New Roman"/>
          <w:color w:val="000000"/>
          <w:sz w:val="22"/>
          <w:szCs w:val="22"/>
        </w:rPr>
      </w:pPr>
    </w:p>
    <w:p w14:paraId="03C2FE93" w14:textId="77777777" w:rsidR="002926F6" w:rsidRDefault="0066409D" w:rsidP="002926F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hyperlink r:id="rId19" w:history="1">
        <w:r w:rsidRPr="008C2B11">
          <w:rPr>
            <w:rFonts w:ascii="Times New Roman" w:hAnsi="Times New Roman" w:cs="Times New Roman"/>
            <w:color w:val="000000"/>
            <w:sz w:val="22"/>
            <w:szCs w:val="22"/>
            <w:lang w:eastAsia="hr-HR"/>
          </w:rPr>
          <w:t xml:space="preserve">Natječaj je objavljen na mrežnim stranicama i oglasnim pločama Hrvatskog zavoda za zapošljavanje te mrežnoj stranici i oglasnoj ploči Dječjeg vrtića Maza Valpovo </w:t>
        </w:r>
        <w:r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dana </w:t>
        </w:r>
        <w:r w:rsidR="00987EB4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10</w:t>
        </w:r>
        <w:r w:rsidR="00EE3EB6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. </w:t>
        </w:r>
        <w:r w:rsid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8</w:t>
        </w:r>
        <w:r w:rsidR="00EE3EB6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. </w:t>
        </w:r>
        <w:r w:rsidR="002117A1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2026</w:t>
        </w:r>
        <w:r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. godine i traje do </w:t>
        </w:r>
        <w:r w:rsid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18</w:t>
        </w:r>
        <w:r w:rsidR="00EE3EB6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. </w:t>
        </w:r>
        <w:r w:rsid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8</w:t>
        </w:r>
        <w:r w:rsidR="00EE3EB6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 xml:space="preserve">. </w:t>
        </w:r>
        <w:r w:rsidR="002117A1"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2026</w:t>
        </w:r>
        <w:r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.</w:t>
        </w:r>
        <w:r w:rsidRPr="008C2B11">
          <w:rPr>
            <w:rFonts w:ascii="Times New Roman" w:hAnsi="Times New Roman" w:cs="Times New Roman"/>
            <w:color w:val="000000"/>
            <w:sz w:val="22"/>
            <w:szCs w:val="22"/>
            <w:lang w:eastAsia="hr-HR"/>
          </w:rPr>
          <w:t xml:space="preserve"> </w:t>
        </w:r>
        <w:r w:rsidRPr="008C2B11">
          <w:rPr>
            <w:rFonts w:ascii="Times New Roman" w:hAnsi="Times New Roman" w:cs="Times New Roman"/>
            <w:b/>
            <w:bCs/>
            <w:color w:val="000000"/>
            <w:sz w:val="22"/>
            <w:szCs w:val="22"/>
            <w:lang w:eastAsia="hr-HR"/>
          </w:rPr>
          <w:t>godine.</w:t>
        </w:r>
      </w:hyperlink>
      <w:r w:rsidRPr="008C2B11">
        <w:rPr>
          <w:rFonts w:ascii="Times New Roman" w:hAnsi="Times New Roman" w:cs="Times New Roman"/>
          <w:sz w:val="22"/>
          <w:szCs w:val="22"/>
        </w:rPr>
        <w:t xml:space="preserve"> </w:t>
      </w:r>
      <w:r w:rsidR="002926F6">
        <w:rPr>
          <w:rFonts w:ascii="Times New Roman" w:hAnsi="Times New Roman" w:cs="Times New Roman"/>
          <w:sz w:val="22"/>
          <w:szCs w:val="22"/>
        </w:rPr>
        <w:t xml:space="preserve">        </w:t>
      </w:r>
    </w:p>
    <w:p w14:paraId="57B5BF6B" w14:textId="77777777" w:rsidR="002926F6" w:rsidRDefault="002926F6" w:rsidP="002926F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01B34CD4" w14:textId="6AACFC74" w:rsidR="002926F6" w:rsidRDefault="002926F6" w:rsidP="002926F6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  <w:lang w:eastAsia="hr-HR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66409D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 </w:t>
      </w:r>
    </w:p>
    <w:p w14:paraId="3E5BC139" w14:textId="727D4B07" w:rsidR="001B5A16" w:rsidRPr="002926F6" w:rsidRDefault="002926F6" w:rsidP="002926F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                                                                                                                </w:t>
      </w:r>
      <w:r w:rsidR="0066409D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          </w:t>
      </w:r>
      <w:r w:rsidR="0066409D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hr-HR"/>
        </w:rPr>
        <w:t xml:space="preserve">     </w:t>
      </w:r>
      <w:r w:rsidR="0066409D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>RAVNATELJ</w:t>
      </w:r>
      <w:r w:rsidR="002117A1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>IC</w:t>
      </w:r>
      <w:r w:rsidR="00BA4EA4" w:rsidRPr="008C2B11">
        <w:rPr>
          <w:rFonts w:ascii="Times New Roman" w:hAnsi="Times New Roman" w:cs="Times New Roman"/>
          <w:color w:val="000000"/>
          <w:sz w:val="22"/>
          <w:szCs w:val="22"/>
          <w:lang w:eastAsia="hr-HR"/>
        </w:rPr>
        <w:t>A</w:t>
      </w:r>
    </w:p>
    <w:p w14:paraId="15613CD0" w14:textId="4BB43F9B" w:rsidR="000C5C2A" w:rsidRPr="008C2B11" w:rsidRDefault="00BA4EA4">
      <w:pPr>
        <w:rPr>
          <w:rFonts w:ascii="Times New Roman" w:hAnsi="Times New Roman" w:cs="Times New Roman"/>
          <w:sz w:val="22"/>
          <w:szCs w:val="22"/>
        </w:rPr>
      </w:pPr>
      <w:r w:rsidRPr="008C2B1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</w:t>
      </w:r>
      <w:r w:rsidR="002926F6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8C2B11">
        <w:rPr>
          <w:rFonts w:ascii="Times New Roman" w:hAnsi="Times New Roman" w:cs="Times New Roman"/>
          <w:sz w:val="22"/>
          <w:szCs w:val="22"/>
        </w:rPr>
        <w:t xml:space="preserve"> </w:t>
      </w:r>
      <w:r w:rsidR="002926F6">
        <w:rPr>
          <w:rFonts w:ascii="Times New Roman" w:hAnsi="Times New Roman" w:cs="Times New Roman"/>
          <w:sz w:val="22"/>
          <w:szCs w:val="22"/>
        </w:rPr>
        <w:t xml:space="preserve">   </w:t>
      </w:r>
      <w:r w:rsidRPr="008C2B11">
        <w:rPr>
          <w:rFonts w:ascii="Times New Roman" w:hAnsi="Times New Roman" w:cs="Times New Roman"/>
          <w:sz w:val="22"/>
          <w:szCs w:val="22"/>
        </w:rPr>
        <w:t xml:space="preserve"> Jelena Lacković</w:t>
      </w:r>
    </w:p>
    <w:sectPr w:rsidR="000C5C2A" w:rsidRPr="008C2B11" w:rsidSect="002926F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6E00"/>
    <w:multiLevelType w:val="multilevel"/>
    <w:tmpl w:val="ADAC26C6"/>
    <w:lvl w:ilvl="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D4E31C2"/>
    <w:multiLevelType w:val="multilevel"/>
    <w:tmpl w:val="5686E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66824D80"/>
    <w:multiLevelType w:val="hybridMultilevel"/>
    <w:tmpl w:val="CDF601B6"/>
    <w:lvl w:ilvl="0" w:tplc="85C66C8C">
      <w:start w:val="5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355828">
    <w:abstractNumId w:val="0"/>
  </w:num>
  <w:num w:numId="2" w16cid:durableId="1893809371">
    <w:abstractNumId w:val="1"/>
  </w:num>
  <w:num w:numId="3" w16cid:durableId="155072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9D"/>
    <w:rsid w:val="00011930"/>
    <w:rsid w:val="000277BE"/>
    <w:rsid w:val="0007230E"/>
    <w:rsid w:val="000C5C2A"/>
    <w:rsid w:val="000D7615"/>
    <w:rsid w:val="00105CC8"/>
    <w:rsid w:val="001B5A16"/>
    <w:rsid w:val="001C1D96"/>
    <w:rsid w:val="002117A1"/>
    <w:rsid w:val="00245BD4"/>
    <w:rsid w:val="002926F6"/>
    <w:rsid w:val="002D798F"/>
    <w:rsid w:val="002E4098"/>
    <w:rsid w:val="002F387F"/>
    <w:rsid w:val="003D0AFC"/>
    <w:rsid w:val="00413CBF"/>
    <w:rsid w:val="00475E1F"/>
    <w:rsid w:val="004A3513"/>
    <w:rsid w:val="004B7DD1"/>
    <w:rsid w:val="004C4B73"/>
    <w:rsid w:val="004D4E9D"/>
    <w:rsid w:val="004D618E"/>
    <w:rsid w:val="004D7487"/>
    <w:rsid w:val="004E20D2"/>
    <w:rsid w:val="004E373D"/>
    <w:rsid w:val="00596E5E"/>
    <w:rsid w:val="00596F2F"/>
    <w:rsid w:val="00617417"/>
    <w:rsid w:val="00631737"/>
    <w:rsid w:val="006556EA"/>
    <w:rsid w:val="0066409D"/>
    <w:rsid w:val="006871EC"/>
    <w:rsid w:val="006C67C6"/>
    <w:rsid w:val="006D0DB5"/>
    <w:rsid w:val="0073066D"/>
    <w:rsid w:val="007536DB"/>
    <w:rsid w:val="0077090C"/>
    <w:rsid w:val="00774109"/>
    <w:rsid w:val="00776DC1"/>
    <w:rsid w:val="00784735"/>
    <w:rsid w:val="007B5D70"/>
    <w:rsid w:val="00846EC8"/>
    <w:rsid w:val="0085312A"/>
    <w:rsid w:val="00861395"/>
    <w:rsid w:val="00862B0E"/>
    <w:rsid w:val="00896C88"/>
    <w:rsid w:val="008A3500"/>
    <w:rsid w:val="008C2B11"/>
    <w:rsid w:val="008D2B5C"/>
    <w:rsid w:val="009117F1"/>
    <w:rsid w:val="009376B3"/>
    <w:rsid w:val="009425A7"/>
    <w:rsid w:val="009578B2"/>
    <w:rsid w:val="009877F6"/>
    <w:rsid w:val="00987EB4"/>
    <w:rsid w:val="00997FEA"/>
    <w:rsid w:val="009A65EA"/>
    <w:rsid w:val="009F11D6"/>
    <w:rsid w:val="009F490F"/>
    <w:rsid w:val="00A34A91"/>
    <w:rsid w:val="00A5203C"/>
    <w:rsid w:val="00AB7094"/>
    <w:rsid w:val="00AC6C92"/>
    <w:rsid w:val="00B24FB3"/>
    <w:rsid w:val="00B63970"/>
    <w:rsid w:val="00B736F9"/>
    <w:rsid w:val="00BA4EA4"/>
    <w:rsid w:val="00BF3A9B"/>
    <w:rsid w:val="00C45017"/>
    <w:rsid w:val="00CA7932"/>
    <w:rsid w:val="00CB09D6"/>
    <w:rsid w:val="00D131B0"/>
    <w:rsid w:val="00D545E0"/>
    <w:rsid w:val="00DD1DAF"/>
    <w:rsid w:val="00DD63DA"/>
    <w:rsid w:val="00E179BB"/>
    <w:rsid w:val="00E238C9"/>
    <w:rsid w:val="00E44995"/>
    <w:rsid w:val="00E612E9"/>
    <w:rsid w:val="00E92C90"/>
    <w:rsid w:val="00EE3EB6"/>
    <w:rsid w:val="00F927B9"/>
    <w:rsid w:val="00FD03BF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8FC5"/>
  <w15:chartTrackingRefBased/>
  <w15:docId w15:val="{9FA2BDB3-20AF-4D89-A28E-4ECB2EB9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0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hr-HR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09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640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hr-HR" w:eastAsia="zh-CN" w:bidi="hi-IN"/>
      <w14:ligatures w14:val="none"/>
    </w:rPr>
  </w:style>
  <w:style w:type="character" w:styleId="Strong">
    <w:name w:val="Strong"/>
    <w:rsid w:val="0066409D"/>
    <w:rPr>
      <w:b/>
    </w:rPr>
  </w:style>
  <w:style w:type="character" w:customStyle="1" w:styleId="Internetlink">
    <w:name w:val="Internet link"/>
    <w:rsid w:val="0066409D"/>
    <w:rPr>
      <w:color w:val="000080"/>
      <w:u w:val="single"/>
    </w:rPr>
  </w:style>
  <w:style w:type="character" w:styleId="Hyperlink">
    <w:name w:val="Hyperlink"/>
    <w:basedOn w:val="DefaultParagraphFont"/>
    <w:rsid w:val="0066409D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536DB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rticmazavalpovo.hr" TargetMode="External"/><Relationship Id="rId13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2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7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1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0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9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rticmazavalpovo.hr" TargetMode="External"/><Relationship Id="rId14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F7E3-3B39-4C02-8C4A-2DDE7E93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Vrtić Maza Valpovo</dc:creator>
  <cp:keywords/>
  <dc:description/>
  <cp:lastModifiedBy>Tajništvo Vrtić Maza Valpovo</cp:lastModifiedBy>
  <cp:revision>3</cp:revision>
  <cp:lastPrinted>2026-08-10T06:59:00Z</cp:lastPrinted>
  <dcterms:created xsi:type="dcterms:W3CDTF">2026-08-04T10:13:00Z</dcterms:created>
  <dcterms:modified xsi:type="dcterms:W3CDTF">2026-08-10T07:39:00Z</dcterms:modified>
</cp:coreProperties>
</file>